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65A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4889D026" w14:textId="42AE3517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C6ECE" w:rsidRPr="006C6ECE">
        <w:rPr>
          <w:rFonts w:ascii="Times New Roman" w:eastAsia="Times New Roman" w:hAnsi="Times New Roman" w:cs="Times New Roman"/>
          <w:b/>
          <w:sz w:val="24"/>
          <w:szCs w:val="24"/>
        </w:rPr>
        <w:t xml:space="preserve">www.spiritofmauritius.com  </w:t>
      </w:r>
    </w:p>
    <w:p w14:paraId="691FBC0B" w14:textId="77777777" w:rsidR="006C6ECE" w:rsidRDefault="006C6ECE">
      <w:pPr>
        <w:rPr>
          <w:rFonts w:ascii="Times New Roman" w:eastAsia="Times New Roman" w:hAnsi="Times New Roman" w:cs="Times New Roman"/>
          <w:sz w:val="24"/>
          <w:szCs w:val="24"/>
        </w:rPr>
      </w:pPr>
      <w:r w:rsidRPr="006C6ECE">
        <w:rPr>
          <w:rFonts w:ascii="Times New Roman" w:eastAsia="Times New Roman" w:hAnsi="Times New Roman" w:cs="Times New Roman"/>
          <w:sz w:val="24"/>
          <w:szCs w:val="24"/>
        </w:rPr>
        <w:t xml:space="preserve">LENOX </w:t>
      </w:r>
      <w:proofErr w:type="spellStart"/>
      <w:r w:rsidRPr="006C6ECE">
        <w:rPr>
          <w:rFonts w:ascii="Times New Roman" w:eastAsia="Times New Roman" w:hAnsi="Times New Roman" w:cs="Times New Roman"/>
          <w:sz w:val="24"/>
          <w:szCs w:val="24"/>
        </w:rPr>
        <w:t>pharm</w:t>
      </w:r>
      <w:proofErr w:type="spellEnd"/>
      <w:r w:rsidRPr="006C6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ECE">
        <w:rPr>
          <w:rFonts w:ascii="Times New Roman" w:eastAsia="Times New Roman" w:hAnsi="Times New Roman" w:cs="Times New Roman"/>
          <w:sz w:val="24"/>
          <w:szCs w:val="24"/>
        </w:rPr>
        <w:t>Scherffelova</w:t>
      </w:r>
      <w:proofErr w:type="spellEnd"/>
      <w:r w:rsidRPr="006C6ECE">
        <w:rPr>
          <w:rFonts w:ascii="Times New Roman" w:eastAsia="Times New Roman" w:hAnsi="Times New Roman" w:cs="Times New Roman"/>
          <w:sz w:val="24"/>
          <w:szCs w:val="24"/>
        </w:rPr>
        <w:t xml:space="preserve"> 1375, Poprad 05801, Slovenská republika</w:t>
      </w:r>
    </w:p>
    <w:p w14:paraId="1234928B" w14:textId="28769ADC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5E68CA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78AEB84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61E1A0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27C95F38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7356AE8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F7239F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3C25EF1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65196E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5316DE1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2F528E0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F06B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529850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AA277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13B95B4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48EE5741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7A962A82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6DE9AB85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65F58B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3A89A27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4D29DE28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6C6ECE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F567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2021-01-26T07:42:00Z</dcterms:created>
  <dcterms:modified xsi:type="dcterms:W3CDTF">2021-01-26T07:42:00Z</dcterms:modified>
</cp:coreProperties>
</file>